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353E6C" w:rsidRPr="00EB45E9" w14:paraId="0831CBBF" w14:textId="77777777" w:rsidTr="00EB45E9">
        <w:tc>
          <w:tcPr>
            <w:tcW w:w="4537" w:type="dxa"/>
          </w:tcPr>
          <w:p w14:paraId="25BA42FE" w14:textId="77777777" w:rsidR="00353E6C" w:rsidRPr="00EB45E9" w:rsidRDefault="00353E6C" w:rsidP="00EB45E9">
            <w:pPr>
              <w:jc w:val="center"/>
              <w:rPr>
                <w:sz w:val="24"/>
                <w:szCs w:val="24"/>
                <w:lang w:val="en-US"/>
              </w:rPr>
            </w:pPr>
            <w:r w:rsidRPr="00EB45E9">
              <w:rPr>
                <w:sz w:val="24"/>
                <w:szCs w:val="24"/>
                <w:lang w:val="en-US"/>
              </w:rPr>
              <w:t>SỞ GIÁO DỤC VÀ ĐÀO TẠO ĐẮK LẮK</w:t>
            </w:r>
          </w:p>
          <w:p w14:paraId="75A8C158" w14:textId="59AE4F47" w:rsidR="00353E6C" w:rsidRPr="00EB45E9" w:rsidRDefault="00353E6C" w:rsidP="00EB45E9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B45E9">
              <w:rPr>
                <w:b/>
                <w:bCs/>
                <w:sz w:val="26"/>
                <w:szCs w:val="26"/>
                <w:lang w:val="en-US"/>
              </w:rPr>
              <w:t xml:space="preserve">Trường THPT </w:t>
            </w:r>
            <w:r w:rsidR="002F087D">
              <w:rPr>
                <w:b/>
                <w:bCs/>
                <w:sz w:val="26"/>
                <w:szCs w:val="26"/>
                <w:lang w:val="en-US"/>
              </w:rPr>
              <w:t>Lê Hồng Phong</w:t>
            </w:r>
          </w:p>
          <w:p w14:paraId="660E3A36" w14:textId="7992B7E5" w:rsidR="00353E6C" w:rsidRPr="00EB45E9" w:rsidRDefault="00352ED2" w:rsidP="00EB45E9">
            <w:pPr>
              <w:spacing w:before="240"/>
              <w:jc w:val="center"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AC5AE9" wp14:editId="412CB75A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57785</wp:posOffset>
                      </wp:positionV>
                      <wp:extent cx="14922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DA323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5pt,4.55pt" to="170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Km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53E6C" w:rsidRPr="00EB45E9">
              <w:rPr>
                <w:sz w:val="26"/>
                <w:szCs w:val="26"/>
                <w:lang w:val="en-US"/>
              </w:rPr>
              <w:t xml:space="preserve">Số: </w:t>
            </w:r>
            <w:r w:rsidR="00AB38FB">
              <w:rPr>
                <w:sz w:val="26"/>
                <w:szCs w:val="26"/>
                <w:lang w:val="en-US"/>
              </w:rPr>
              <w:t>17</w:t>
            </w:r>
            <w:r w:rsidR="00353E6C" w:rsidRPr="00EB45E9">
              <w:rPr>
                <w:sz w:val="26"/>
                <w:szCs w:val="26"/>
                <w:lang w:val="en-US"/>
              </w:rPr>
              <w:t xml:space="preserve">/KH – </w:t>
            </w:r>
            <w:r w:rsidR="00757BB4">
              <w:rPr>
                <w:sz w:val="26"/>
                <w:szCs w:val="26"/>
                <w:lang w:val="en-US"/>
              </w:rPr>
              <w:t>LHP</w:t>
            </w:r>
          </w:p>
        </w:tc>
        <w:tc>
          <w:tcPr>
            <w:tcW w:w="5245" w:type="dxa"/>
          </w:tcPr>
          <w:p w14:paraId="4ADC2386" w14:textId="77777777" w:rsidR="00353E6C" w:rsidRPr="00EB45E9" w:rsidRDefault="00353E6C" w:rsidP="00EB45E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B45E9">
              <w:rPr>
                <w:b/>
                <w:bCs/>
                <w:sz w:val="24"/>
                <w:szCs w:val="24"/>
                <w:lang w:val="en-US"/>
              </w:rPr>
              <w:t>CỘNG HÒA XÃ HỘI CHỦ NGHĨA VIỆT NAM</w:t>
            </w:r>
          </w:p>
          <w:p w14:paraId="7A4BB9D2" w14:textId="77777777" w:rsidR="00353E6C" w:rsidRPr="00EB45E9" w:rsidRDefault="00353E6C" w:rsidP="00EB45E9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B45E9">
              <w:rPr>
                <w:b/>
                <w:bCs/>
                <w:sz w:val="26"/>
                <w:szCs w:val="26"/>
                <w:lang w:val="en-US"/>
              </w:rPr>
              <w:t>Độc lập – Tự do – Hạnh phúc</w:t>
            </w:r>
          </w:p>
          <w:p w14:paraId="4624ADF1" w14:textId="1A167898" w:rsidR="00353E6C" w:rsidRPr="00EB45E9" w:rsidRDefault="00352ED2" w:rsidP="00EB45E9">
            <w:pPr>
              <w:spacing w:before="240"/>
              <w:jc w:val="right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1D2161" wp14:editId="6FBB0FF2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64135</wp:posOffset>
                      </wp:positionV>
                      <wp:extent cx="14160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6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48BA8F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pt,5.05pt" to="184.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OhBmAEAAIgDAAAOAAAAZHJzL2Uyb0RvYy54bWysU9uO0zAQfUfiHyy/0yQrWK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57BB4">
              <w:rPr>
                <w:i/>
                <w:iCs/>
                <w:sz w:val="26"/>
                <w:szCs w:val="26"/>
                <w:lang w:val="en-US"/>
              </w:rPr>
              <w:t>Krông Pắc</w:t>
            </w:r>
            <w:r w:rsidR="00353E6C" w:rsidRPr="00EB45E9">
              <w:rPr>
                <w:i/>
                <w:iCs/>
                <w:sz w:val="26"/>
                <w:szCs w:val="26"/>
                <w:lang w:val="en-US"/>
              </w:rPr>
              <w:t xml:space="preserve">, ngày </w:t>
            </w:r>
            <w:r w:rsidR="00AB38FB">
              <w:rPr>
                <w:i/>
                <w:iCs/>
                <w:sz w:val="26"/>
                <w:szCs w:val="26"/>
                <w:lang w:val="en-US"/>
              </w:rPr>
              <w:t>0</w:t>
            </w:r>
            <w:r w:rsidR="00A200A7">
              <w:rPr>
                <w:i/>
                <w:iCs/>
                <w:sz w:val="26"/>
                <w:szCs w:val="26"/>
                <w:lang w:val="en-US"/>
              </w:rPr>
              <w:t>1</w:t>
            </w:r>
            <w:r w:rsidR="00353E6C" w:rsidRPr="00EB45E9">
              <w:rPr>
                <w:i/>
                <w:iCs/>
                <w:sz w:val="26"/>
                <w:szCs w:val="26"/>
                <w:lang w:val="en-US"/>
              </w:rPr>
              <w:t xml:space="preserve"> tháng </w:t>
            </w:r>
            <w:r w:rsidR="00421856">
              <w:rPr>
                <w:i/>
                <w:iCs/>
                <w:sz w:val="26"/>
                <w:szCs w:val="26"/>
                <w:lang w:val="en-US"/>
              </w:rPr>
              <w:t>3</w:t>
            </w:r>
            <w:r w:rsidR="00353E6C" w:rsidRPr="00EB45E9">
              <w:rPr>
                <w:i/>
                <w:iCs/>
                <w:sz w:val="26"/>
                <w:szCs w:val="26"/>
                <w:lang w:val="en-US"/>
              </w:rPr>
              <w:t xml:space="preserve"> năm 202</w:t>
            </w:r>
            <w:r w:rsidR="00757BB4">
              <w:rPr>
                <w:i/>
                <w:iCs/>
                <w:sz w:val="26"/>
                <w:szCs w:val="26"/>
                <w:lang w:val="en-US"/>
              </w:rPr>
              <w:t>3</w:t>
            </w:r>
          </w:p>
        </w:tc>
      </w:tr>
    </w:tbl>
    <w:p w14:paraId="79622604" w14:textId="77777777" w:rsidR="00EB45E9" w:rsidRDefault="00EB45E9" w:rsidP="00353E6C">
      <w:pPr>
        <w:jc w:val="center"/>
        <w:rPr>
          <w:sz w:val="26"/>
          <w:szCs w:val="26"/>
          <w:lang w:val="en-US"/>
        </w:rPr>
      </w:pPr>
    </w:p>
    <w:p w14:paraId="78D8145C" w14:textId="77777777" w:rsidR="00352ED2" w:rsidRDefault="00352ED2" w:rsidP="00353E6C">
      <w:pPr>
        <w:jc w:val="center"/>
        <w:rPr>
          <w:b/>
          <w:bCs/>
          <w:szCs w:val="28"/>
          <w:lang w:val="en-US"/>
        </w:rPr>
      </w:pPr>
    </w:p>
    <w:p w14:paraId="45595A2B" w14:textId="6003476D" w:rsidR="00640E56" w:rsidRPr="005F0C19" w:rsidRDefault="00353E6C" w:rsidP="00353E6C">
      <w:pPr>
        <w:jc w:val="center"/>
        <w:rPr>
          <w:b/>
          <w:bCs/>
          <w:szCs w:val="28"/>
          <w:lang w:val="en-US"/>
        </w:rPr>
      </w:pPr>
      <w:r w:rsidRPr="005F0C19">
        <w:rPr>
          <w:b/>
          <w:bCs/>
          <w:szCs w:val="28"/>
          <w:lang w:val="en-US"/>
        </w:rPr>
        <w:t xml:space="preserve">KẾ HOẠCH TỔ CHỨC THI IOE </w:t>
      </w:r>
      <w:r w:rsidR="00421856" w:rsidRPr="005F0C19">
        <w:rPr>
          <w:b/>
          <w:bCs/>
          <w:szCs w:val="28"/>
          <w:lang w:val="en-US"/>
        </w:rPr>
        <w:t xml:space="preserve">VÒNG THI </w:t>
      </w:r>
      <w:r w:rsidRPr="005F0C19">
        <w:rPr>
          <w:b/>
          <w:bCs/>
          <w:szCs w:val="28"/>
          <w:lang w:val="en-US"/>
        </w:rPr>
        <w:t>CẤP T</w:t>
      </w:r>
      <w:r w:rsidR="00421856" w:rsidRPr="005F0C19">
        <w:rPr>
          <w:b/>
          <w:bCs/>
          <w:szCs w:val="28"/>
          <w:lang w:val="en-US"/>
        </w:rPr>
        <w:t>ỈNH</w:t>
      </w:r>
    </w:p>
    <w:p w14:paraId="0FE5010F" w14:textId="6D18DC76" w:rsidR="00353E6C" w:rsidRPr="005F0C19" w:rsidRDefault="00353E6C" w:rsidP="00353E6C">
      <w:pPr>
        <w:jc w:val="center"/>
        <w:rPr>
          <w:b/>
          <w:bCs/>
          <w:szCs w:val="28"/>
          <w:lang w:val="en-US"/>
        </w:rPr>
      </w:pPr>
      <w:r w:rsidRPr="005F0C19">
        <w:rPr>
          <w:b/>
          <w:bCs/>
          <w:szCs w:val="28"/>
          <w:lang w:val="en-US"/>
        </w:rPr>
        <w:t>Năm học 202</w:t>
      </w:r>
      <w:r w:rsidR="00757BB4">
        <w:rPr>
          <w:b/>
          <w:bCs/>
          <w:szCs w:val="28"/>
          <w:lang w:val="en-US"/>
        </w:rPr>
        <w:t>2</w:t>
      </w:r>
      <w:r w:rsidRPr="005F0C19">
        <w:rPr>
          <w:b/>
          <w:bCs/>
          <w:szCs w:val="28"/>
          <w:lang w:val="en-US"/>
        </w:rPr>
        <w:t xml:space="preserve"> – 20</w:t>
      </w:r>
      <w:r w:rsidR="00757BB4">
        <w:rPr>
          <w:b/>
          <w:bCs/>
          <w:szCs w:val="28"/>
          <w:lang w:val="en-US"/>
        </w:rPr>
        <w:t>23</w:t>
      </w:r>
    </w:p>
    <w:p w14:paraId="5F666354" w14:textId="0AA09FD5" w:rsidR="00EB45E9" w:rsidRPr="005F0C19" w:rsidRDefault="00352ED2" w:rsidP="00353E6C">
      <w:pPr>
        <w:jc w:val="center"/>
        <w:rPr>
          <w:szCs w:val="28"/>
          <w:lang w:val="en-US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07736" wp14:editId="3EB76A72">
                <wp:simplePos x="0" y="0"/>
                <wp:positionH relativeFrom="column">
                  <wp:posOffset>2412365</wp:posOffset>
                </wp:positionH>
                <wp:positionV relativeFrom="paragraph">
                  <wp:posOffset>55245</wp:posOffset>
                </wp:positionV>
                <wp:extent cx="9334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D1CBC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4.35pt" to="263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KJmQEAAIcDAAAOAAAAZHJzL2Uyb0RvYy54bWysU9uO0zAQfUfiHyy/06S7gCB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007FCFB" w14:textId="77777777" w:rsidR="00352ED2" w:rsidRPr="00352ED2" w:rsidRDefault="00353E6C" w:rsidP="00D16B4E">
      <w:pPr>
        <w:spacing w:line="312" w:lineRule="auto"/>
        <w:jc w:val="both"/>
        <w:rPr>
          <w:rStyle w:val="fontstyle01"/>
        </w:rPr>
      </w:pPr>
      <w:r w:rsidRPr="005F0C19">
        <w:rPr>
          <w:rStyle w:val="fontstyle01"/>
          <w:sz w:val="28"/>
          <w:szCs w:val="28"/>
        </w:rPr>
        <w:tab/>
      </w:r>
    </w:p>
    <w:p w14:paraId="587B05ED" w14:textId="513A0C26" w:rsidR="00A913BC" w:rsidRPr="00A913BC" w:rsidRDefault="00A913BC" w:rsidP="00A913BC">
      <w:pPr>
        <w:spacing w:line="312" w:lineRule="auto"/>
        <w:ind w:firstLine="720"/>
        <w:jc w:val="both"/>
        <w:rPr>
          <w:rStyle w:val="fontstyle01"/>
          <w:sz w:val="28"/>
          <w:szCs w:val="28"/>
          <w:lang w:val="en-US"/>
        </w:rPr>
      </w:pPr>
      <w:r>
        <w:rPr>
          <w:rStyle w:val="fontstyle01"/>
          <w:sz w:val="28"/>
          <w:szCs w:val="28"/>
          <w:lang w:val="en-US"/>
        </w:rPr>
        <w:t>Thực hiện Công văn số 258/SGDĐT-GDTrH-GDTX ngày 23/2/2023 của Sở Giáo dục và Đào tạo Đắk Lắk về hướng dẫn tổ chức kỳ thi Olympic tiếng Anh trên Internet(IOE) cấp tỉnh năm học 2022 – 2023;</w:t>
      </w:r>
    </w:p>
    <w:p w14:paraId="742A17BE" w14:textId="2BA0F245" w:rsidR="00353E6C" w:rsidRPr="005F0C19" w:rsidRDefault="00353E6C" w:rsidP="00A913BC">
      <w:pPr>
        <w:spacing w:line="312" w:lineRule="auto"/>
        <w:ind w:firstLine="720"/>
        <w:jc w:val="both"/>
        <w:rPr>
          <w:rFonts w:ascii="TimesNewRoman" w:hAnsi="TimesNewRoman"/>
          <w:color w:val="212121"/>
          <w:szCs w:val="28"/>
        </w:rPr>
      </w:pPr>
      <w:r w:rsidRPr="005F0C19">
        <w:rPr>
          <w:rStyle w:val="fontstyle01"/>
          <w:sz w:val="28"/>
          <w:szCs w:val="28"/>
        </w:rPr>
        <w:t xml:space="preserve">Căn cứ </w:t>
      </w:r>
      <w:r w:rsidR="00AB38FB" w:rsidRPr="005F0C19">
        <w:rPr>
          <w:rFonts w:ascii="TimesNewRoman" w:hAnsi="TimesNewRoman"/>
          <w:color w:val="000000"/>
          <w:szCs w:val="28"/>
          <w:lang w:val="en-US"/>
        </w:rPr>
        <w:t xml:space="preserve">Hướng dẫn </w:t>
      </w:r>
      <w:r w:rsidR="00757BB4">
        <w:rPr>
          <w:rFonts w:ascii="TimesNewRoman" w:hAnsi="TimesNewRoman"/>
          <w:color w:val="000000"/>
          <w:szCs w:val="28"/>
          <w:lang w:val="en-US"/>
        </w:rPr>
        <w:t xml:space="preserve">số 06/HD/2022-2023/IOE ngày 07/2/2023 của </w:t>
      </w:r>
      <w:r w:rsidR="00AB38FB" w:rsidRPr="005F0C19">
        <w:rPr>
          <w:rFonts w:ascii="TimesNewRoman" w:hAnsi="TimesNewRoman"/>
          <w:color w:val="000000"/>
          <w:szCs w:val="28"/>
          <w:lang w:val="en-US"/>
        </w:rPr>
        <w:t xml:space="preserve">tổ chức </w:t>
      </w:r>
      <w:r w:rsidR="00757BB4">
        <w:rPr>
          <w:rFonts w:ascii="TimesNewRoman" w:hAnsi="TimesNewRoman"/>
          <w:color w:val="000000"/>
          <w:szCs w:val="28"/>
          <w:lang w:val="en-US"/>
        </w:rPr>
        <w:t>kỳ thi IOE cấp Tỉnh/Thành phố năm học 2022 – 2023 của Ban tổ chức IOE cấp toàn quốc;</w:t>
      </w:r>
    </w:p>
    <w:p w14:paraId="0DDDCEC2" w14:textId="77777777" w:rsidR="00353E6C" w:rsidRPr="005F0C19" w:rsidRDefault="00353E6C" w:rsidP="00D16B4E">
      <w:pPr>
        <w:spacing w:line="312" w:lineRule="auto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color w:val="212121"/>
          <w:szCs w:val="28"/>
        </w:rPr>
        <w:tab/>
      </w:r>
      <w:r w:rsidRPr="005F0C19">
        <w:rPr>
          <w:rFonts w:ascii="TimesNewRoman" w:hAnsi="TimesNewRoman"/>
          <w:color w:val="212121"/>
          <w:szCs w:val="28"/>
          <w:lang w:val="en-US"/>
        </w:rPr>
        <w:t>Căn cứ kết quả tham gia thi các vòng tự luyện của học sinh,</w:t>
      </w:r>
    </w:p>
    <w:p w14:paraId="1151B056" w14:textId="1B6B78A2" w:rsidR="00353E6C" w:rsidRPr="005F0C19" w:rsidRDefault="00353E6C" w:rsidP="00D16B4E">
      <w:pPr>
        <w:spacing w:line="312" w:lineRule="auto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color w:val="212121"/>
          <w:szCs w:val="28"/>
          <w:lang w:val="en-US"/>
        </w:rPr>
        <w:tab/>
        <w:t xml:space="preserve">Trường THPT </w:t>
      </w:r>
      <w:r w:rsidR="00757BB4">
        <w:rPr>
          <w:rFonts w:ascii="TimesNewRoman" w:hAnsi="TimesNewRoman"/>
          <w:color w:val="212121"/>
          <w:szCs w:val="28"/>
          <w:lang w:val="en-US"/>
        </w:rPr>
        <w:t>Lê Hồng Phong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 xây dựng kế hoạch tổ chức thi IOE cấp </w:t>
      </w:r>
      <w:r w:rsidR="00AB38FB" w:rsidRPr="005F0C19">
        <w:rPr>
          <w:rFonts w:ascii="TimesNewRoman" w:hAnsi="TimesNewRoman"/>
          <w:color w:val="212121"/>
          <w:szCs w:val="28"/>
          <w:lang w:val="en-US"/>
        </w:rPr>
        <w:t>tỉnh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 với những nội dung cụ thể sau:</w:t>
      </w:r>
    </w:p>
    <w:p w14:paraId="05E68E24" w14:textId="2B0DFDE1" w:rsidR="00353E6C" w:rsidRPr="005F0C19" w:rsidRDefault="00353E6C" w:rsidP="00D16B4E">
      <w:pPr>
        <w:spacing w:line="312" w:lineRule="auto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b/>
          <w:bCs/>
          <w:color w:val="212121"/>
          <w:szCs w:val="28"/>
          <w:lang w:val="en-US"/>
        </w:rPr>
        <w:t>1. Thời gian thi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: </w:t>
      </w:r>
      <w:r w:rsidR="00757BB4" w:rsidRPr="00F35DEE">
        <w:rPr>
          <w:rFonts w:ascii="TimesNewRoman" w:hAnsi="TimesNewRoman"/>
          <w:b/>
          <w:bCs/>
          <w:color w:val="538135" w:themeColor="accent6" w:themeShade="BF"/>
          <w:szCs w:val="28"/>
          <w:lang w:val="en-US"/>
        </w:rPr>
        <w:t>sáng</w:t>
      </w:r>
      <w:r w:rsidRPr="00F35DEE">
        <w:rPr>
          <w:rFonts w:ascii="TimesNewRoman" w:hAnsi="TimesNewRoman"/>
          <w:b/>
          <w:bCs/>
          <w:color w:val="538135" w:themeColor="accent6" w:themeShade="BF"/>
          <w:szCs w:val="28"/>
          <w:lang w:val="en-US"/>
        </w:rPr>
        <w:t xml:space="preserve"> thứ 6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, ngày </w:t>
      </w:r>
      <w:r w:rsidR="00A200A7" w:rsidRPr="005F0C19">
        <w:rPr>
          <w:rFonts w:ascii="TimesNewRoman" w:hAnsi="TimesNewRoman"/>
          <w:color w:val="212121"/>
          <w:szCs w:val="28"/>
          <w:lang w:val="en-US"/>
        </w:rPr>
        <w:t>0</w:t>
      </w:r>
      <w:r w:rsidR="00757BB4">
        <w:rPr>
          <w:rFonts w:ascii="TimesNewRoman" w:hAnsi="TimesNewRoman"/>
          <w:color w:val="212121"/>
          <w:szCs w:val="28"/>
          <w:lang w:val="en-US"/>
        </w:rPr>
        <w:t>3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 tháng </w:t>
      </w:r>
      <w:r w:rsidR="00421856" w:rsidRPr="005F0C19">
        <w:rPr>
          <w:rFonts w:ascii="TimesNewRoman" w:hAnsi="TimesNewRoman"/>
          <w:color w:val="212121"/>
          <w:szCs w:val="28"/>
          <w:lang w:val="en-US"/>
        </w:rPr>
        <w:t>03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 năm 202</w:t>
      </w:r>
      <w:r w:rsidR="00757BB4">
        <w:rPr>
          <w:rFonts w:ascii="TimesNewRoman" w:hAnsi="TimesNewRoman"/>
          <w:color w:val="212121"/>
          <w:szCs w:val="28"/>
          <w:lang w:val="en-US"/>
        </w:rPr>
        <w:t>4</w:t>
      </w:r>
      <w:r w:rsidRPr="005F0C19">
        <w:rPr>
          <w:rFonts w:ascii="TimesNewRoman" w:hAnsi="TimesNewRoman"/>
          <w:color w:val="212121"/>
          <w:szCs w:val="28"/>
          <w:lang w:val="en-US"/>
        </w:rPr>
        <w:t>. Cụ thể:</w:t>
      </w:r>
    </w:p>
    <w:p w14:paraId="78E7A5B6" w14:textId="4F2626C0" w:rsidR="00353E6C" w:rsidRPr="005F0C19" w:rsidRDefault="008A185A" w:rsidP="00D16B4E">
      <w:pPr>
        <w:spacing w:line="312" w:lineRule="auto"/>
        <w:ind w:firstLine="720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color w:val="212121"/>
          <w:szCs w:val="28"/>
          <w:lang w:val="en-US"/>
        </w:rPr>
        <w:t xml:space="preserve">Khối 10: </w:t>
      </w:r>
      <w:r w:rsidR="00757BB4">
        <w:rPr>
          <w:rFonts w:ascii="TimesNewRoman" w:hAnsi="TimesNewRoman"/>
          <w:color w:val="212121"/>
          <w:szCs w:val="28"/>
          <w:lang w:val="en-US"/>
        </w:rPr>
        <w:t>07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h30’ đến </w:t>
      </w:r>
      <w:r w:rsidR="00757BB4">
        <w:rPr>
          <w:rFonts w:ascii="TimesNewRoman" w:hAnsi="TimesNewRoman"/>
          <w:color w:val="212121"/>
          <w:szCs w:val="28"/>
          <w:lang w:val="en-US"/>
        </w:rPr>
        <w:t>08</w:t>
      </w:r>
      <w:r w:rsidRPr="005F0C19">
        <w:rPr>
          <w:rFonts w:ascii="TimesNewRoman" w:hAnsi="TimesNewRoman"/>
          <w:color w:val="212121"/>
          <w:szCs w:val="28"/>
          <w:lang w:val="en-US"/>
        </w:rPr>
        <w:t>h00’</w:t>
      </w:r>
    </w:p>
    <w:p w14:paraId="69CD1E84" w14:textId="2E3CA1F3" w:rsidR="008A185A" w:rsidRPr="005F0C19" w:rsidRDefault="008A185A" w:rsidP="00D16B4E">
      <w:pPr>
        <w:spacing w:line="312" w:lineRule="auto"/>
        <w:ind w:firstLine="720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color w:val="212121"/>
          <w:szCs w:val="28"/>
          <w:lang w:val="en-US"/>
        </w:rPr>
        <w:t xml:space="preserve">Khối 11: </w:t>
      </w:r>
      <w:r w:rsidR="00757BB4">
        <w:rPr>
          <w:rFonts w:ascii="TimesNewRoman" w:hAnsi="TimesNewRoman"/>
          <w:color w:val="212121"/>
          <w:szCs w:val="28"/>
          <w:lang w:val="en-US"/>
        </w:rPr>
        <w:t>08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h30’ đến </w:t>
      </w:r>
      <w:r w:rsidR="00757BB4">
        <w:rPr>
          <w:rFonts w:ascii="TimesNewRoman" w:hAnsi="TimesNewRoman"/>
          <w:color w:val="212121"/>
          <w:szCs w:val="28"/>
          <w:lang w:val="en-US"/>
        </w:rPr>
        <w:t>09</w:t>
      </w:r>
      <w:r w:rsidRPr="005F0C19">
        <w:rPr>
          <w:rFonts w:ascii="TimesNewRoman" w:hAnsi="TimesNewRoman"/>
          <w:color w:val="212121"/>
          <w:szCs w:val="28"/>
          <w:lang w:val="en-US"/>
        </w:rPr>
        <w:t>h00’</w:t>
      </w:r>
    </w:p>
    <w:p w14:paraId="7D18A144" w14:textId="23D1E527" w:rsidR="008A185A" w:rsidRPr="005F0C19" w:rsidRDefault="008A185A" w:rsidP="00D16B4E">
      <w:pPr>
        <w:spacing w:line="312" w:lineRule="auto"/>
        <w:ind w:firstLine="720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color w:val="212121"/>
          <w:szCs w:val="28"/>
          <w:lang w:val="en-US"/>
        </w:rPr>
        <w:t xml:space="preserve">Khối 12: </w:t>
      </w:r>
      <w:r w:rsidR="00757BB4">
        <w:rPr>
          <w:rFonts w:ascii="TimesNewRoman" w:hAnsi="TimesNewRoman"/>
          <w:color w:val="212121"/>
          <w:szCs w:val="28"/>
          <w:lang w:val="en-US"/>
        </w:rPr>
        <w:t>10</w:t>
      </w:r>
      <w:r w:rsidRPr="005F0C19">
        <w:rPr>
          <w:rFonts w:ascii="TimesNewRoman" w:hAnsi="TimesNewRoman"/>
          <w:color w:val="212121"/>
          <w:szCs w:val="28"/>
          <w:lang w:val="en-US"/>
        </w:rPr>
        <w:t>h30’ đến 1</w:t>
      </w:r>
      <w:r w:rsidR="00757BB4">
        <w:rPr>
          <w:rFonts w:ascii="TimesNewRoman" w:hAnsi="TimesNewRoman"/>
          <w:color w:val="212121"/>
          <w:szCs w:val="28"/>
          <w:lang w:val="en-US"/>
        </w:rPr>
        <w:t>1</w:t>
      </w:r>
      <w:r w:rsidRPr="005F0C19">
        <w:rPr>
          <w:rFonts w:ascii="TimesNewRoman" w:hAnsi="TimesNewRoman"/>
          <w:color w:val="212121"/>
          <w:szCs w:val="28"/>
          <w:lang w:val="en-US"/>
        </w:rPr>
        <w:t>h00’</w:t>
      </w:r>
    </w:p>
    <w:p w14:paraId="34EF9C73" w14:textId="77EAA8F4" w:rsidR="008A185A" w:rsidRPr="005F0C19" w:rsidRDefault="008A185A" w:rsidP="00D16B4E">
      <w:pPr>
        <w:spacing w:line="312" w:lineRule="auto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b/>
          <w:bCs/>
          <w:color w:val="212121"/>
          <w:szCs w:val="28"/>
          <w:lang w:val="en-US"/>
        </w:rPr>
        <w:t>2. Địa điểm thi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: Phòng </w:t>
      </w:r>
      <w:r w:rsidR="00757BB4">
        <w:rPr>
          <w:rFonts w:ascii="TimesNewRoman" w:hAnsi="TimesNewRoman"/>
          <w:color w:val="212121"/>
          <w:szCs w:val="28"/>
          <w:lang w:val="en-US"/>
        </w:rPr>
        <w:t>tin học số 2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 của trường THPT </w:t>
      </w:r>
      <w:r w:rsidR="00757BB4">
        <w:rPr>
          <w:rFonts w:ascii="TimesNewRoman" w:hAnsi="TimesNewRoman"/>
          <w:color w:val="212121"/>
          <w:szCs w:val="28"/>
          <w:lang w:val="en-US"/>
        </w:rPr>
        <w:t>Lê Hồng Phong</w:t>
      </w:r>
      <w:r w:rsidR="00EB45E9" w:rsidRPr="005F0C19">
        <w:rPr>
          <w:rFonts w:ascii="TimesNewRoman" w:hAnsi="TimesNewRoman"/>
          <w:color w:val="212121"/>
          <w:szCs w:val="28"/>
          <w:lang w:val="en-US"/>
        </w:rPr>
        <w:t>.</w:t>
      </w:r>
    </w:p>
    <w:p w14:paraId="6751AD3C" w14:textId="77777777" w:rsidR="008A185A" w:rsidRPr="005F0C19" w:rsidRDefault="008A185A" w:rsidP="00D16B4E">
      <w:pPr>
        <w:spacing w:line="312" w:lineRule="auto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b/>
          <w:bCs/>
          <w:color w:val="212121"/>
          <w:szCs w:val="28"/>
          <w:lang w:val="en-US"/>
        </w:rPr>
        <w:t>3. Danh sách học sinh tham gia thi</w:t>
      </w:r>
      <w:r w:rsidRPr="005F0C19">
        <w:rPr>
          <w:rFonts w:ascii="TimesNewRoman" w:hAnsi="TimesNewRoman"/>
          <w:color w:val="212121"/>
          <w:szCs w:val="28"/>
          <w:lang w:val="en-US"/>
        </w:rPr>
        <w:t>: (</w:t>
      </w:r>
      <w:r w:rsidRPr="005F0C19">
        <w:rPr>
          <w:rFonts w:ascii="TimesNewRoman" w:hAnsi="TimesNewRoman"/>
          <w:i/>
          <w:iCs/>
          <w:color w:val="212121"/>
          <w:szCs w:val="28"/>
          <w:lang w:val="en-US"/>
        </w:rPr>
        <w:t>có danh sách đính kèm</w:t>
      </w:r>
      <w:r w:rsidRPr="005F0C19">
        <w:rPr>
          <w:rFonts w:ascii="TimesNewRoman" w:hAnsi="TimesNewRoman"/>
          <w:color w:val="212121"/>
          <w:szCs w:val="28"/>
          <w:lang w:val="en-US"/>
        </w:rPr>
        <w:t>)</w:t>
      </w:r>
    </w:p>
    <w:p w14:paraId="436FBF3F" w14:textId="77777777" w:rsidR="008A185A" w:rsidRPr="005F0C19" w:rsidRDefault="008A185A" w:rsidP="00D16B4E">
      <w:pPr>
        <w:spacing w:line="312" w:lineRule="auto"/>
        <w:jc w:val="both"/>
        <w:rPr>
          <w:rFonts w:ascii="TimesNewRoman" w:hAnsi="TimesNewRoman"/>
          <w:b/>
          <w:bCs/>
          <w:color w:val="212121"/>
          <w:szCs w:val="28"/>
          <w:lang w:val="en-US"/>
        </w:rPr>
      </w:pPr>
      <w:r w:rsidRPr="005F0C19">
        <w:rPr>
          <w:rFonts w:ascii="TimesNewRoman" w:hAnsi="TimesNewRoman"/>
          <w:b/>
          <w:bCs/>
          <w:color w:val="212121"/>
          <w:szCs w:val="28"/>
          <w:lang w:val="en-US"/>
        </w:rPr>
        <w:t>4. Công tác chuẩn bị, giám thị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2833"/>
        <w:gridCol w:w="946"/>
        <w:gridCol w:w="2745"/>
        <w:gridCol w:w="1701"/>
        <w:gridCol w:w="850"/>
      </w:tblGrid>
      <w:tr w:rsidR="008A185A" w:rsidRPr="005F0C19" w14:paraId="730CAFC7" w14:textId="77777777" w:rsidTr="001D4778">
        <w:tc>
          <w:tcPr>
            <w:tcW w:w="559" w:type="dxa"/>
            <w:vAlign w:val="center"/>
          </w:tcPr>
          <w:p w14:paraId="3108B5AB" w14:textId="77777777" w:rsidR="008A185A" w:rsidRPr="001D4778" w:rsidRDefault="008A185A" w:rsidP="00EB45E9">
            <w:pPr>
              <w:spacing w:line="312" w:lineRule="auto"/>
              <w:jc w:val="center"/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  <w:t>Stt</w:t>
            </w:r>
          </w:p>
        </w:tc>
        <w:tc>
          <w:tcPr>
            <w:tcW w:w="2833" w:type="dxa"/>
            <w:vAlign w:val="center"/>
          </w:tcPr>
          <w:p w14:paraId="362E3C89" w14:textId="77777777" w:rsidR="008A185A" w:rsidRPr="001D4778" w:rsidRDefault="008A185A" w:rsidP="00EB45E9">
            <w:pPr>
              <w:spacing w:line="312" w:lineRule="auto"/>
              <w:jc w:val="center"/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  <w:t>Họ và tên</w:t>
            </w:r>
          </w:p>
        </w:tc>
        <w:tc>
          <w:tcPr>
            <w:tcW w:w="946" w:type="dxa"/>
            <w:vAlign w:val="center"/>
          </w:tcPr>
          <w:p w14:paraId="26D51E53" w14:textId="77777777" w:rsidR="008A185A" w:rsidRPr="001D4778" w:rsidRDefault="008A185A" w:rsidP="00EB45E9">
            <w:pPr>
              <w:spacing w:line="312" w:lineRule="auto"/>
              <w:jc w:val="center"/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  <w:t>Chức vụ</w:t>
            </w:r>
          </w:p>
        </w:tc>
        <w:tc>
          <w:tcPr>
            <w:tcW w:w="2745" w:type="dxa"/>
            <w:vAlign w:val="center"/>
          </w:tcPr>
          <w:p w14:paraId="58F925BA" w14:textId="77777777" w:rsidR="008A185A" w:rsidRPr="001D4778" w:rsidRDefault="008A185A" w:rsidP="00EB45E9">
            <w:pPr>
              <w:spacing w:line="312" w:lineRule="auto"/>
              <w:jc w:val="center"/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  <w:t>Nhiệm vụ</w:t>
            </w:r>
          </w:p>
        </w:tc>
        <w:tc>
          <w:tcPr>
            <w:tcW w:w="1701" w:type="dxa"/>
            <w:vAlign w:val="center"/>
          </w:tcPr>
          <w:p w14:paraId="692926A9" w14:textId="77777777" w:rsidR="008A185A" w:rsidRPr="001D4778" w:rsidRDefault="008A185A" w:rsidP="00EB45E9">
            <w:pPr>
              <w:spacing w:line="312" w:lineRule="auto"/>
              <w:jc w:val="center"/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  <w:t>Thời gian làm việc</w:t>
            </w:r>
          </w:p>
        </w:tc>
        <w:tc>
          <w:tcPr>
            <w:tcW w:w="850" w:type="dxa"/>
            <w:vAlign w:val="center"/>
          </w:tcPr>
          <w:p w14:paraId="6ABD1648" w14:textId="77777777" w:rsidR="008A185A" w:rsidRPr="005F0C19" w:rsidRDefault="008A185A" w:rsidP="00EB45E9">
            <w:pPr>
              <w:spacing w:line="312" w:lineRule="auto"/>
              <w:jc w:val="center"/>
              <w:rPr>
                <w:rFonts w:ascii="TimesNewRoman" w:hAnsi="TimesNewRoman"/>
                <w:b/>
                <w:bCs/>
                <w:color w:val="212121"/>
                <w:szCs w:val="28"/>
                <w:lang w:val="en-US"/>
              </w:rPr>
            </w:pPr>
            <w:r w:rsidRPr="005F0C19">
              <w:rPr>
                <w:rFonts w:ascii="TimesNewRoman" w:hAnsi="TimesNewRoman"/>
                <w:b/>
                <w:bCs/>
                <w:color w:val="212121"/>
                <w:szCs w:val="28"/>
                <w:lang w:val="en-US"/>
              </w:rPr>
              <w:t>Ghi chú</w:t>
            </w:r>
          </w:p>
        </w:tc>
      </w:tr>
      <w:tr w:rsidR="008A185A" w:rsidRPr="005F0C19" w14:paraId="0A87F7FE" w14:textId="77777777" w:rsidTr="001D4778">
        <w:tc>
          <w:tcPr>
            <w:tcW w:w="559" w:type="dxa"/>
            <w:vAlign w:val="center"/>
          </w:tcPr>
          <w:p w14:paraId="48C06D83" w14:textId="77777777" w:rsidR="008A185A" w:rsidRPr="001D4778" w:rsidRDefault="008A185A" w:rsidP="00EB45E9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1</w:t>
            </w:r>
          </w:p>
        </w:tc>
        <w:tc>
          <w:tcPr>
            <w:tcW w:w="2833" w:type="dxa"/>
            <w:vAlign w:val="center"/>
          </w:tcPr>
          <w:p w14:paraId="19361D20" w14:textId="77777777" w:rsidR="008A185A" w:rsidRPr="001D4778" w:rsidRDefault="008A185A" w:rsidP="00EB45E9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Nguyễn Thanh Dũng</w:t>
            </w:r>
          </w:p>
        </w:tc>
        <w:tc>
          <w:tcPr>
            <w:tcW w:w="946" w:type="dxa"/>
            <w:vAlign w:val="center"/>
          </w:tcPr>
          <w:p w14:paraId="4C0802A1" w14:textId="246FE90E" w:rsidR="008A185A" w:rsidRPr="001D4778" w:rsidRDefault="0050349F" w:rsidP="004C6FE8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HT</w:t>
            </w:r>
          </w:p>
        </w:tc>
        <w:tc>
          <w:tcPr>
            <w:tcW w:w="2745" w:type="dxa"/>
            <w:vAlign w:val="center"/>
          </w:tcPr>
          <w:p w14:paraId="6A59C88E" w14:textId="77777777" w:rsidR="008A185A" w:rsidRPr="001D4778" w:rsidRDefault="008A185A" w:rsidP="00EB45E9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Phụ trách chung</w:t>
            </w:r>
          </w:p>
        </w:tc>
        <w:tc>
          <w:tcPr>
            <w:tcW w:w="1701" w:type="dxa"/>
            <w:vAlign w:val="center"/>
          </w:tcPr>
          <w:p w14:paraId="116FE946" w14:textId="01D39049" w:rsidR="008A185A" w:rsidRPr="001D4778" w:rsidRDefault="00A200A7" w:rsidP="00EB45E9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0</w:t>
            </w:r>
            <w:r w:rsidR="00B6608E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3</w:t>
            </w:r>
            <w:r w:rsidR="008A185A"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/0</w:t>
            </w:r>
            <w:r w:rsidR="00256534"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3</w:t>
            </w:r>
            <w:r w:rsidR="008A185A"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/202</w:t>
            </w:r>
            <w:r w:rsidR="00B6608E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3</w:t>
            </w:r>
          </w:p>
        </w:tc>
        <w:tc>
          <w:tcPr>
            <w:tcW w:w="850" w:type="dxa"/>
          </w:tcPr>
          <w:p w14:paraId="0D54D54F" w14:textId="77777777" w:rsidR="008A185A" w:rsidRPr="005F0C19" w:rsidRDefault="008A185A" w:rsidP="00353E6C">
            <w:pPr>
              <w:spacing w:line="312" w:lineRule="auto"/>
              <w:jc w:val="both"/>
              <w:rPr>
                <w:rFonts w:ascii="TimesNewRoman" w:hAnsi="TimesNewRoman"/>
                <w:color w:val="212121"/>
                <w:szCs w:val="28"/>
                <w:lang w:val="en-US"/>
              </w:rPr>
            </w:pPr>
          </w:p>
        </w:tc>
      </w:tr>
      <w:tr w:rsidR="0050349F" w:rsidRPr="005F0C19" w14:paraId="1ECB7FBC" w14:textId="77777777" w:rsidTr="001D4778">
        <w:tc>
          <w:tcPr>
            <w:tcW w:w="559" w:type="dxa"/>
            <w:vAlign w:val="center"/>
          </w:tcPr>
          <w:p w14:paraId="6B3BE338" w14:textId="290C455A" w:rsidR="0050349F" w:rsidRPr="001D4778" w:rsidRDefault="0050349F" w:rsidP="00EB45E9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2</w:t>
            </w:r>
          </w:p>
        </w:tc>
        <w:tc>
          <w:tcPr>
            <w:tcW w:w="2833" w:type="dxa"/>
            <w:vAlign w:val="center"/>
          </w:tcPr>
          <w:p w14:paraId="7388BCAC" w14:textId="3DDC1292" w:rsidR="0050349F" w:rsidRPr="001D4778" w:rsidRDefault="00757BB4" w:rsidP="00EB45E9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Lê Tấn Nhung</w:t>
            </w:r>
          </w:p>
        </w:tc>
        <w:tc>
          <w:tcPr>
            <w:tcW w:w="946" w:type="dxa"/>
            <w:vAlign w:val="center"/>
          </w:tcPr>
          <w:p w14:paraId="5FBB10E3" w14:textId="23DE626F" w:rsidR="0050349F" w:rsidRPr="001D4778" w:rsidRDefault="0050349F" w:rsidP="004C6FE8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TTCM</w:t>
            </w:r>
          </w:p>
        </w:tc>
        <w:tc>
          <w:tcPr>
            <w:tcW w:w="2745" w:type="dxa"/>
            <w:vAlign w:val="center"/>
          </w:tcPr>
          <w:p w14:paraId="2683BECA" w14:textId="1AB64B2D" w:rsidR="0050349F" w:rsidRPr="001D4778" w:rsidRDefault="0050349F" w:rsidP="00EB45E9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Giám sát</w:t>
            </w:r>
          </w:p>
        </w:tc>
        <w:tc>
          <w:tcPr>
            <w:tcW w:w="1701" w:type="dxa"/>
            <w:vAlign w:val="center"/>
          </w:tcPr>
          <w:p w14:paraId="273B1B8F" w14:textId="05C34B2D" w:rsidR="0050349F" w:rsidRPr="001D4778" w:rsidRDefault="00A200A7" w:rsidP="00EB45E9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0</w:t>
            </w:r>
            <w:r w:rsidR="00B6608E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3</w:t>
            </w:r>
            <w:r w:rsidR="0050349F"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/0</w:t>
            </w:r>
            <w:r w:rsidR="00256534"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3</w:t>
            </w:r>
            <w:r w:rsidR="0050349F"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/202</w:t>
            </w:r>
            <w:r w:rsidR="00B6608E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3</w:t>
            </w:r>
          </w:p>
        </w:tc>
        <w:tc>
          <w:tcPr>
            <w:tcW w:w="850" w:type="dxa"/>
          </w:tcPr>
          <w:p w14:paraId="219CFE10" w14:textId="77777777" w:rsidR="0050349F" w:rsidRPr="005F0C19" w:rsidRDefault="0050349F" w:rsidP="00353E6C">
            <w:pPr>
              <w:spacing w:line="312" w:lineRule="auto"/>
              <w:jc w:val="both"/>
              <w:rPr>
                <w:rFonts w:ascii="TimesNewRoman" w:hAnsi="TimesNewRoman"/>
                <w:color w:val="212121"/>
                <w:szCs w:val="28"/>
                <w:lang w:val="en-US"/>
              </w:rPr>
            </w:pPr>
          </w:p>
        </w:tc>
      </w:tr>
      <w:tr w:rsidR="008A185A" w:rsidRPr="005F0C19" w14:paraId="3E46FA86" w14:textId="77777777" w:rsidTr="001D4778">
        <w:tc>
          <w:tcPr>
            <w:tcW w:w="559" w:type="dxa"/>
            <w:vAlign w:val="center"/>
          </w:tcPr>
          <w:p w14:paraId="1D4178E8" w14:textId="1F4C387D" w:rsidR="008A185A" w:rsidRPr="001D4778" w:rsidRDefault="0050349F" w:rsidP="00EB45E9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3</w:t>
            </w:r>
          </w:p>
        </w:tc>
        <w:tc>
          <w:tcPr>
            <w:tcW w:w="2833" w:type="dxa"/>
            <w:vAlign w:val="center"/>
          </w:tcPr>
          <w:p w14:paraId="73C82782" w14:textId="138910FD" w:rsidR="008A185A" w:rsidRPr="001D4778" w:rsidRDefault="00757BB4" w:rsidP="00EB45E9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Nguyễn Quốc Vũ</w:t>
            </w:r>
          </w:p>
        </w:tc>
        <w:tc>
          <w:tcPr>
            <w:tcW w:w="946" w:type="dxa"/>
            <w:vAlign w:val="center"/>
          </w:tcPr>
          <w:p w14:paraId="60A08E27" w14:textId="49D18820" w:rsidR="008A185A" w:rsidRPr="001D4778" w:rsidRDefault="00256534" w:rsidP="004C6FE8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GV</w:t>
            </w:r>
          </w:p>
        </w:tc>
        <w:tc>
          <w:tcPr>
            <w:tcW w:w="2745" w:type="dxa"/>
            <w:vAlign w:val="center"/>
          </w:tcPr>
          <w:p w14:paraId="0FCD4A8A" w14:textId="0E1C42A9" w:rsidR="008A185A" w:rsidRPr="001D4778" w:rsidRDefault="008A185A" w:rsidP="00EB45E9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Giám thị</w:t>
            </w:r>
          </w:p>
        </w:tc>
        <w:tc>
          <w:tcPr>
            <w:tcW w:w="1701" w:type="dxa"/>
            <w:vAlign w:val="center"/>
          </w:tcPr>
          <w:p w14:paraId="51B153F1" w14:textId="7E94B65D" w:rsidR="008A185A" w:rsidRPr="001D4778" w:rsidRDefault="00A200A7" w:rsidP="00EB45E9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0</w:t>
            </w:r>
            <w:r w:rsidR="00B6608E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3</w:t>
            </w:r>
            <w:r w:rsidR="008A185A"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/0</w:t>
            </w:r>
            <w:r w:rsidR="00256534"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3</w:t>
            </w:r>
            <w:r w:rsidR="008A185A"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/202</w:t>
            </w:r>
            <w:r w:rsidR="00B6608E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3</w:t>
            </w:r>
          </w:p>
        </w:tc>
        <w:tc>
          <w:tcPr>
            <w:tcW w:w="850" w:type="dxa"/>
          </w:tcPr>
          <w:p w14:paraId="1AEE2D27" w14:textId="77777777" w:rsidR="008A185A" w:rsidRPr="005F0C19" w:rsidRDefault="008A185A" w:rsidP="00353E6C">
            <w:pPr>
              <w:spacing w:line="312" w:lineRule="auto"/>
              <w:jc w:val="both"/>
              <w:rPr>
                <w:rFonts w:ascii="TimesNewRoman" w:hAnsi="TimesNewRoman"/>
                <w:color w:val="212121"/>
                <w:szCs w:val="28"/>
                <w:lang w:val="en-US"/>
              </w:rPr>
            </w:pPr>
          </w:p>
        </w:tc>
      </w:tr>
      <w:tr w:rsidR="008A185A" w:rsidRPr="005F0C19" w14:paraId="15E9365C" w14:textId="77777777" w:rsidTr="001D4778">
        <w:tc>
          <w:tcPr>
            <w:tcW w:w="559" w:type="dxa"/>
            <w:vAlign w:val="center"/>
          </w:tcPr>
          <w:p w14:paraId="4405B9DA" w14:textId="43C9B9D9" w:rsidR="008A185A" w:rsidRPr="001D4778" w:rsidRDefault="0050349F" w:rsidP="00EB45E9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4</w:t>
            </w:r>
          </w:p>
        </w:tc>
        <w:tc>
          <w:tcPr>
            <w:tcW w:w="2833" w:type="dxa"/>
            <w:vAlign w:val="center"/>
          </w:tcPr>
          <w:p w14:paraId="2AB7AB80" w14:textId="1210762E" w:rsidR="008A185A" w:rsidRPr="001D4778" w:rsidRDefault="00757BB4" w:rsidP="00EB45E9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Trần Thị Dung</w:t>
            </w:r>
          </w:p>
        </w:tc>
        <w:tc>
          <w:tcPr>
            <w:tcW w:w="946" w:type="dxa"/>
            <w:vAlign w:val="center"/>
          </w:tcPr>
          <w:p w14:paraId="633B1607" w14:textId="77C0C189" w:rsidR="008A185A" w:rsidRPr="001D4778" w:rsidRDefault="00757BB4" w:rsidP="004C6FE8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GV</w:t>
            </w:r>
          </w:p>
        </w:tc>
        <w:tc>
          <w:tcPr>
            <w:tcW w:w="2745" w:type="dxa"/>
            <w:vAlign w:val="center"/>
          </w:tcPr>
          <w:p w14:paraId="6CC90426" w14:textId="77777777" w:rsidR="008A185A" w:rsidRPr="001D4778" w:rsidRDefault="00EB45E9" w:rsidP="00EB45E9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+ Chuẩn bị phòng máy</w:t>
            </w:r>
          </w:p>
          <w:p w14:paraId="76B11E70" w14:textId="77777777" w:rsidR="00EB45E9" w:rsidRPr="001D4778" w:rsidRDefault="00EB45E9" w:rsidP="00EB45E9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+ Giám thị</w:t>
            </w:r>
          </w:p>
        </w:tc>
        <w:tc>
          <w:tcPr>
            <w:tcW w:w="1701" w:type="dxa"/>
            <w:vAlign w:val="center"/>
          </w:tcPr>
          <w:p w14:paraId="03E9999D" w14:textId="105E5BE0" w:rsidR="008A185A" w:rsidRPr="001D4778" w:rsidRDefault="00A200A7" w:rsidP="00EB45E9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0</w:t>
            </w:r>
            <w:r w:rsidR="004B3413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1</w:t>
            </w:r>
            <w:r w:rsidR="00EB45E9"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/0</w:t>
            </w:r>
            <w:r w:rsidR="00256534"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3</w:t>
            </w:r>
            <w:r w:rsidR="00EB45E9"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/202</w:t>
            </w:r>
            <w:r w:rsidR="00B6608E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3</w:t>
            </w:r>
          </w:p>
          <w:p w14:paraId="33B6D74E" w14:textId="7DAE8FEB" w:rsidR="00EB45E9" w:rsidRPr="001D4778" w:rsidRDefault="00A200A7" w:rsidP="00EB45E9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0</w:t>
            </w:r>
            <w:r w:rsidR="00B6608E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3</w:t>
            </w:r>
            <w:r w:rsidR="00EB45E9"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/0</w:t>
            </w:r>
            <w:r w:rsidR="00256534"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3</w:t>
            </w:r>
            <w:r w:rsidR="00EB45E9"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/202</w:t>
            </w:r>
            <w:r w:rsidR="00B6608E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3</w:t>
            </w:r>
          </w:p>
        </w:tc>
        <w:tc>
          <w:tcPr>
            <w:tcW w:w="850" w:type="dxa"/>
          </w:tcPr>
          <w:p w14:paraId="086E98D1" w14:textId="77777777" w:rsidR="008A185A" w:rsidRPr="005F0C19" w:rsidRDefault="008A185A" w:rsidP="00353E6C">
            <w:pPr>
              <w:spacing w:line="312" w:lineRule="auto"/>
              <w:jc w:val="both"/>
              <w:rPr>
                <w:rFonts w:ascii="TimesNewRoman" w:hAnsi="TimesNewRoman"/>
                <w:color w:val="212121"/>
                <w:szCs w:val="28"/>
                <w:lang w:val="en-US"/>
              </w:rPr>
            </w:pPr>
          </w:p>
        </w:tc>
      </w:tr>
    </w:tbl>
    <w:p w14:paraId="754C19C6" w14:textId="77777777" w:rsidR="007D2E5B" w:rsidRDefault="007D2E5B" w:rsidP="00D16B4E">
      <w:pPr>
        <w:spacing w:line="312" w:lineRule="auto"/>
        <w:jc w:val="both"/>
        <w:rPr>
          <w:rFonts w:ascii="TimesNewRoman" w:hAnsi="TimesNewRoman"/>
          <w:b/>
          <w:bCs/>
          <w:color w:val="212121"/>
          <w:szCs w:val="28"/>
          <w:lang w:val="en-US"/>
        </w:rPr>
      </w:pPr>
    </w:p>
    <w:p w14:paraId="2ED7363F" w14:textId="180AE6FC" w:rsidR="008A185A" w:rsidRPr="005F0C19" w:rsidRDefault="002A31B1" w:rsidP="00D16B4E">
      <w:pPr>
        <w:spacing w:line="312" w:lineRule="auto"/>
        <w:jc w:val="both"/>
        <w:rPr>
          <w:rFonts w:ascii="TimesNewRoman" w:hAnsi="TimesNewRoman"/>
          <w:b/>
          <w:bCs/>
          <w:color w:val="212121"/>
          <w:szCs w:val="28"/>
          <w:lang w:val="en-US"/>
        </w:rPr>
      </w:pPr>
      <w:r w:rsidRPr="005F0C19">
        <w:rPr>
          <w:rFonts w:ascii="TimesNewRoman" w:hAnsi="TimesNewRoman"/>
          <w:b/>
          <w:bCs/>
          <w:color w:val="212121"/>
          <w:szCs w:val="28"/>
          <w:lang w:val="en-US"/>
        </w:rPr>
        <w:t>5. Một số lưu ý:</w:t>
      </w:r>
    </w:p>
    <w:p w14:paraId="1148EC07" w14:textId="00FB919E" w:rsidR="00BD3F6B" w:rsidRPr="005F0C19" w:rsidRDefault="002A31B1" w:rsidP="00D16B4E">
      <w:pPr>
        <w:spacing w:line="312" w:lineRule="auto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i/>
          <w:iCs/>
          <w:color w:val="212121"/>
          <w:szCs w:val="28"/>
          <w:lang w:val="en-US"/>
        </w:rPr>
        <w:tab/>
      </w:r>
      <w:r w:rsidR="004B3413">
        <w:rPr>
          <w:rFonts w:ascii="TimesNewRoman" w:hAnsi="TimesNewRoman"/>
          <w:i/>
          <w:iCs/>
          <w:color w:val="212121"/>
          <w:szCs w:val="28"/>
          <w:lang w:val="en-US"/>
        </w:rPr>
        <w:t>Giáo viên chuẩn bị phòng mày</w:t>
      </w:r>
      <w:r w:rsidR="00BD3F6B" w:rsidRPr="005F0C19">
        <w:rPr>
          <w:rFonts w:ascii="TimesNewRoman" w:hAnsi="TimesNewRoman"/>
          <w:color w:val="212121"/>
          <w:szCs w:val="28"/>
          <w:lang w:val="en-US"/>
        </w:rPr>
        <w:t>: chuẩn bị phòng máy trước 2 ngày diễn ra vòng thi.</w:t>
      </w:r>
    </w:p>
    <w:p w14:paraId="3593738E" w14:textId="1FEDBC1B" w:rsidR="002A31B1" w:rsidRPr="005F0C19" w:rsidRDefault="002A31B1" w:rsidP="00D16B4E">
      <w:pPr>
        <w:spacing w:line="312" w:lineRule="auto"/>
        <w:ind w:firstLine="720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i/>
          <w:iCs/>
          <w:color w:val="212121"/>
          <w:szCs w:val="28"/>
          <w:lang w:val="en-US"/>
        </w:rPr>
        <w:lastRenderedPageBreak/>
        <w:t>Giám thị</w:t>
      </w:r>
      <w:r w:rsidR="00BD3F6B" w:rsidRPr="005F0C19">
        <w:rPr>
          <w:rFonts w:ascii="TimesNewRoman" w:hAnsi="TimesNewRoman"/>
          <w:color w:val="212121"/>
          <w:szCs w:val="28"/>
          <w:lang w:val="en-US"/>
        </w:rPr>
        <w:t xml:space="preserve">: 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có mặt tại phòng thi trước </w:t>
      </w:r>
      <w:r w:rsidR="004B3413">
        <w:rPr>
          <w:rFonts w:ascii="TimesNewRoman" w:hAnsi="TimesNewRoman"/>
          <w:color w:val="212121"/>
          <w:szCs w:val="28"/>
          <w:lang w:val="en-US"/>
        </w:rPr>
        <w:t>07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h00’, ngày </w:t>
      </w:r>
      <w:r w:rsidR="00C360D1" w:rsidRPr="005F0C19">
        <w:rPr>
          <w:rFonts w:ascii="TimesNewRoman" w:hAnsi="TimesNewRoman"/>
          <w:color w:val="212121"/>
          <w:szCs w:val="28"/>
          <w:lang w:val="en-US"/>
        </w:rPr>
        <w:t>0</w:t>
      </w:r>
      <w:r w:rsidR="004B3413">
        <w:rPr>
          <w:rFonts w:ascii="TimesNewRoman" w:hAnsi="TimesNewRoman"/>
          <w:color w:val="212121"/>
          <w:szCs w:val="28"/>
          <w:lang w:val="en-US"/>
        </w:rPr>
        <w:t>3</w:t>
      </w:r>
      <w:r w:rsidRPr="005F0C19">
        <w:rPr>
          <w:rFonts w:ascii="TimesNewRoman" w:hAnsi="TimesNewRoman"/>
          <w:color w:val="212121"/>
          <w:szCs w:val="28"/>
          <w:lang w:val="en-US"/>
        </w:rPr>
        <w:t>/0</w:t>
      </w:r>
      <w:r w:rsidR="00C360D1" w:rsidRPr="005F0C19">
        <w:rPr>
          <w:rFonts w:ascii="TimesNewRoman" w:hAnsi="TimesNewRoman"/>
          <w:color w:val="212121"/>
          <w:szCs w:val="28"/>
          <w:lang w:val="en-US"/>
        </w:rPr>
        <w:t>3</w:t>
      </w:r>
      <w:r w:rsidRPr="005F0C19">
        <w:rPr>
          <w:rFonts w:ascii="TimesNewRoman" w:hAnsi="TimesNewRoman"/>
          <w:color w:val="212121"/>
          <w:szCs w:val="28"/>
          <w:lang w:val="en-US"/>
        </w:rPr>
        <w:t>/202</w:t>
      </w:r>
      <w:r w:rsidR="004B3413">
        <w:rPr>
          <w:rFonts w:ascii="TimesNewRoman" w:hAnsi="TimesNewRoman"/>
          <w:color w:val="212121"/>
          <w:szCs w:val="28"/>
          <w:lang w:val="en-US"/>
        </w:rPr>
        <w:t>3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 để chuẩn bị các điều kiện về kỹ thuật (Khởi động máy tính, kiểm tra đường truyền internet,…)</w:t>
      </w:r>
    </w:p>
    <w:p w14:paraId="1A6228CA" w14:textId="744C815E" w:rsidR="00BD3F6B" w:rsidRPr="005F0C19" w:rsidRDefault="002A31B1" w:rsidP="008D23BD">
      <w:pPr>
        <w:spacing w:line="312" w:lineRule="auto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color w:val="212121"/>
          <w:szCs w:val="28"/>
          <w:lang w:val="en-US"/>
        </w:rPr>
        <w:tab/>
      </w:r>
      <w:r w:rsidRPr="005F0C19">
        <w:rPr>
          <w:rFonts w:ascii="TimesNewRoman" w:hAnsi="TimesNewRoman"/>
          <w:i/>
          <w:iCs/>
          <w:color w:val="212121"/>
          <w:szCs w:val="28"/>
          <w:lang w:val="en-US"/>
        </w:rPr>
        <w:t>Học sinh</w:t>
      </w:r>
      <w:r w:rsidR="00BD3F6B" w:rsidRPr="005F0C19">
        <w:rPr>
          <w:rFonts w:ascii="TimesNewRoman" w:hAnsi="TimesNewRoman"/>
          <w:color w:val="212121"/>
          <w:szCs w:val="28"/>
          <w:lang w:val="en-US"/>
        </w:rPr>
        <w:t xml:space="preserve">: </w:t>
      </w:r>
    </w:p>
    <w:p w14:paraId="42C38115" w14:textId="77777777" w:rsidR="002A31B1" w:rsidRPr="005F0C19" w:rsidRDefault="00BD3F6B" w:rsidP="00D16B4E">
      <w:pPr>
        <w:spacing w:line="312" w:lineRule="auto"/>
        <w:ind w:firstLine="720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color w:val="212121"/>
          <w:szCs w:val="28"/>
          <w:lang w:val="en-US"/>
        </w:rPr>
        <w:t>+ C</w:t>
      </w:r>
      <w:r w:rsidR="002A31B1" w:rsidRPr="005F0C19">
        <w:rPr>
          <w:rFonts w:ascii="TimesNewRoman" w:hAnsi="TimesNewRoman"/>
          <w:color w:val="212121"/>
          <w:szCs w:val="28"/>
          <w:lang w:val="en-US"/>
        </w:rPr>
        <w:t>ó mặt tại phòng thi trước giờ làm bài 15 phút để nhận máy tính, kiểm tra tai nghe, đăng nhập vào tài khoản thi,…</w:t>
      </w:r>
    </w:p>
    <w:p w14:paraId="526E6348" w14:textId="50E148FD" w:rsidR="002A31B1" w:rsidRPr="005F0C19" w:rsidRDefault="00BD3F6B" w:rsidP="00D16B4E">
      <w:pPr>
        <w:spacing w:line="312" w:lineRule="auto"/>
        <w:ind w:firstLine="720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color w:val="212121"/>
          <w:szCs w:val="28"/>
          <w:lang w:val="en-US"/>
        </w:rPr>
        <w:t>+ Trong quá trình thi, tuân thủ đúng quy chế thi IOE và nội quy phòng máy.</w:t>
      </w:r>
      <w:r w:rsidR="002A31B1" w:rsidRPr="005F0C19">
        <w:rPr>
          <w:rFonts w:ascii="TimesNewRoman" w:hAnsi="TimesNewRoman"/>
          <w:color w:val="212121"/>
          <w:szCs w:val="28"/>
          <w:lang w:val="en-US"/>
        </w:rPr>
        <w:tab/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+ </w:t>
      </w:r>
      <w:r w:rsidR="002A31B1" w:rsidRPr="005F0C19">
        <w:rPr>
          <w:rFonts w:ascii="TimesNewRoman" w:hAnsi="TimesNewRoman"/>
          <w:color w:val="212121"/>
          <w:szCs w:val="28"/>
          <w:lang w:val="en-US"/>
        </w:rPr>
        <w:t>Sau khi thi xong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, </w:t>
      </w:r>
      <w:r w:rsidR="002A31B1" w:rsidRPr="005F0C19">
        <w:rPr>
          <w:rFonts w:ascii="TimesNewRoman" w:hAnsi="TimesNewRoman"/>
          <w:color w:val="212121"/>
          <w:szCs w:val="28"/>
          <w:lang w:val="en-US"/>
        </w:rPr>
        <w:t xml:space="preserve">báo giám thị ghi điểm, thời gian làm bài và ký </w:t>
      </w:r>
      <w:r w:rsidRPr="005F0C19">
        <w:rPr>
          <w:rFonts w:ascii="TimesNewRoman" w:hAnsi="TimesNewRoman"/>
          <w:color w:val="212121"/>
          <w:szCs w:val="28"/>
          <w:lang w:val="en-US"/>
        </w:rPr>
        <w:t>xác nhận trước khi rời khỏi phòng thi.</w:t>
      </w:r>
    </w:p>
    <w:p w14:paraId="6FE39081" w14:textId="77777777" w:rsidR="00D16B4E" w:rsidRDefault="00D16B4E" w:rsidP="00D16B4E">
      <w:pPr>
        <w:spacing w:line="312" w:lineRule="auto"/>
        <w:jc w:val="both"/>
        <w:rPr>
          <w:rFonts w:ascii="TimesNewRoman" w:hAnsi="TimesNewRoman"/>
          <w:color w:val="212121"/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D16B4E" w14:paraId="3AA3F825" w14:textId="77777777" w:rsidTr="00D16B4E">
        <w:tc>
          <w:tcPr>
            <w:tcW w:w="3397" w:type="dxa"/>
          </w:tcPr>
          <w:p w14:paraId="082B8C6B" w14:textId="77777777" w:rsidR="00D16B4E" w:rsidRDefault="00D16B4E" w:rsidP="00D16B4E">
            <w:pPr>
              <w:jc w:val="both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</w:p>
          <w:p w14:paraId="09B6998D" w14:textId="77777777" w:rsidR="00D16B4E" w:rsidRDefault="00D16B4E" w:rsidP="00D16B4E">
            <w:pPr>
              <w:jc w:val="both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</w:p>
          <w:p w14:paraId="3D2D5DEF" w14:textId="77777777" w:rsidR="00D16B4E" w:rsidRDefault="00D16B4E" w:rsidP="00D16B4E">
            <w:pPr>
              <w:jc w:val="both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</w:p>
          <w:p w14:paraId="10797E02" w14:textId="77777777" w:rsidR="00D16B4E" w:rsidRDefault="00D16B4E" w:rsidP="00D16B4E">
            <w:pPr>
              <w:jc w:val="both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N</w:t>
            </w:r>
            <w:r>
              <w:rPr>
                <w:rFonts w:ascii="TimesNewRoman" w:hAnsi="TimesNewRoman" w:hint="eastAsia"/>
                <w:color w:val="212121"/>
                <w:sz w:val="26"/>
                <w:szCs w:val="26"/>
                <w:lang w:val="en-US"/>
              </w:rPr>
              <w:t>ơ</w:t>
            </w: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i nhận:</w:t>
            </w:r>
          </w:p>
          <w:p w14:paraId="1FE3C096" w14:textId="77777777" w:rsidR="00D16B4E" w:rsidRDefault="00D16B4E" w:rsidP="00D16B4E">
            <w:pPr>
              <w:jc w:val="both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 xml:space="preserve">      + Bảng tin,</w:t>
            </w:r>
          </w:p>
          <w:p w14:paraId="7F5FF442" w14:textId="77777777" w:rsidR="00D16B4E" w:rsidRDefault="00D16B4E" w:rsidP="00D16B4E">
            <w:pPr>
              <w:jc w:val="both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 xml:space="preserve">      + Lưu: VT.</w:t>
            </w:r>
          </w:p>
        </w:tc>
        <w:tc>
          <w:tcPr>
            <w:tcW w:w="5665" w:type="dxa"/>
          </w:tcPr>
          <w:p w14:paraId="1F2A89E8" w14:textId="33345652" w:rsidR="00D16B4E" w:rsidRPr="00A34503" w:rsidRDefault="00D16B4E" w:rsidP="00A34503">
            <w:pPr>
              <w:jc w:val="center"/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</w:pPr>
            <w:r w:rsidRPr="00A34503"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  <w:t>HIỆU TRƯỞNG</w:t>
            </w:r>
          </w:p>
          <w:p w14:paraId="2F03B0DB" w14:textId="77777777" w:rsidR="00A34503" w:rsidRDefault="00A34503" w:rsidP="00D16B4E">
            <w:pPr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</w:p>
          <w:p w14:paraId="318370EA" w14:textId="77777777" w:rsidR="00A34503" w:rsidRDefault="00A34503" w:rsidP="00D16B4E">
            <w:pPr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</w:p>
          <w:p w14:paraId="1D6EB238" w14:textId="1A8F8917" w:rsidR="00D16B4E" w:rsidRDefault="00D16B4E" w:rsidP="00D16B4E">
            <w:pPr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D16B4E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(</w:t>
            </w:r>
            <w:r w:rsidRPr="00D16B4E">
              <w:rPr>
                <w:rFonts w:ascii="TimesNewRoman" w:hAnsi="TimesNewRoman"/>
                <w:i/>
                <w:iCs/>
                <w:color w:val="212121"/>
                <w:sz w:val="26"/>
                <w:szCs w:val="26"/>
                <w:lang w:val="en-US"/>
              </w:rPr>
              <w:t>đã ký</w:t>
            </w:r>
            <w:r w:rsidRPr="00D16B4E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)</w:t>
            </w:r>
          </w:p>
          <w:p w14:paraId="0F8B0728" w14:textId="639E4E2A" w:rsidR="00A34503" w:rsidRDefault="00A34503" w:rsidP="00D16B4E">
            <w:pPr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</w:p>
          <w:p w14:paraId="4B2989C8" w14:textId="77777777" w:rsidR="00A34503" w:rsidRPr="00D16B4E" w:rsidRDefault="00A34503" w:rsidP="00D16B4E">
            <w:pPr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</w:p>
          <w:p w14:paraId="3AB7DCF2" w14:textId="77777777" w:rsidR="00D16B4E" w:rsidRPr="00D16B4E" w:rsidRDefault="00D16B4E" w:rsidP="00D16B4E">
            <w:pPr>
              <w:jc w:val="center"/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  <w:t>Nguyễn Thanh Dũng</w:t>
            </w:r>
          </w:p>
        </w:tc>
      </w:tr>
    </w:tbl>
    <w:p w14:paraId="3F73812D" w14:textId="77777777" w:rsidR="00D16B4E" w:rsidRDefault="00D16B4E" w:rsidP="00D16B4E">
      <w:pPr>
        <w:spacing w:line="312" w:lineRule="auto"/>
        <w:jc w:val="both"/>
        <w:rPr>
          <w:rFonts w:ascii="TimesNewRoman" w:hAnsi="TimesNewRoman"/>
          <w:color w:val="212121"/>
          <w:sz w:val="26"/>
          <w:szCs w:val="26"/>
          <w:lang w:val="en-US"/>
        </w:rPr>
      </w:pPr>
    </w:p>
    <w:p w14:paraId="4D2F7E1A" w14:textId="77777777" w:rsidR="00BD3F6B" w:rsidRDefault="00BD3F6B" w:rsidP="00353E6C">
      <w:pPr>
        <w:spacing w:line="312" w:lineRule="auto"/>
        <w:jc w:val="both"/>
        <w:rPr>
          <w:rFonts w:ascii="TimesNewRoman" w:hAnsi="TimesNewRoman"/>
          <w:color w:val="212121"/>
          <w:sz w:val="26"/>
          <w:szCs w:val="26"/>
          <w:lang w:val="en-US"/>
        </w:rPr>
      </w:pPr>
      <w:r>
        <w:rPr>
          <w:rFonts w:ascii="TimesNewRoman" w:hAnsi="TimesNewRoman"/>
          <w:color w:val="212121"/>
          <w:sz w:val="26"/>
          <w:szCs w:val="26"/>
          <w:lang w:val="en-US"/>
        </w:rPr>
        <w:tab/>
      </w:r>
    </w:p>
    <w:p w14:paraId="320594B9" w14:textId="77777777" w:rsidR="00BD3F6B" w:rsidRPr="002A31B1" w:rsidRDefault="00BD3F6B" w:rsidP="00353E6C">
      <w:pPr>
        <w:spacing w:line="312" w:lineRule="auto"/>
        <w:jc w:val="both"/>
        <w:rPr>
          <w:rFonts w:ascii="TimesNewRoman" w:hAnsi="TimesNewRoman"/>
          <w:color w:val="212121"/>
          <w:sz w:val="26"/>
          <w:szCs w:val="26"/>
          <w:lang w:val="en-US"/>
        </w:rPr>
      </w:pPr>
    </w:p>
    <w:p w14:paraId="1B27388E" w14:textId="77777777" w:rsidR="008A185A" w:rsidRPr="00EB45E9" w:rsidRDefault="008A185A" w:rsidP="00353E6C">
      <w:pPr>
        <w:spacing w:line="312" w:lineRule="auto"/>
        <w:jc w:val="both"/>
        <w:rPr>
          <w:rFonts w:ascii="TimesNewRoman" w:hAnsi="TimesNewRoman"/>
          <w:color w:val="212121"/>
          <w:sz w:val="26"/>
          <w:szCs w:val="26"/>
          <w:lang w:val="en-US"/>
        </w:rPr>
      </w:pPr>
    </w:p>
    <w:p w14:paraId="4AB14DAB" w14:textId="77777777" w:rsidR="00353E6C" w:rsidRPr="00EB45E9" w:rsidRDefault="00353E6C" w:rsidP="00353E6C">
      <w:pPr>
        <w:jc w:val="both"/>
        <w:rPr>
          <w:sz w:val="26"/>
          <w:szCs w:val="26"/>
          <w:lang w:val="en-US"/>
        </w:rPr>
      </w:pPr>
    </w:p>
    <w:sectPr w:rsidR="00353E6C" w:rsidRPr="00EB45E9" w:rsidSect="0041467A"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6C"/>
    <w:rsid w:val="000E1E10"/>
    <w:rsid w:val="001D4778"/>
    <w:rsid w:val="00256534"/>
    <w:rsid w:val="002A31B1"/>
    <w:rsid w:val="002F087D"/>
    <w:rsid w:val="00352ED2"/>
    <w:rsid w:val="00353E6C"/>
    <w:rsid w:val="0041467A"/>
    <w:rsid w:val="00421856"/>
    <w:rsid w:val="004B3413"/>
    <w:rsid w:val="004C6FE8"/>
    <w:rsid w:val="0050349F"/>
    <w:rsid w:val="005F0C19"/>
    <w:rsid w:val="00640E56"/>
    <w:rsid w:val="006F4C29"/>
    <w:rsid w:val="00757BB4"/>
    <w:rsid w:val="007811AD"/>
    <w:rsid w:val="007D2E5B"/>
    <w:rsid w:val="008A185A"/>
    <w:rsid w:val="008D23BD"/>
    <w:rsid w:val="00A200A7"/>
    <w:rsid w:val="00A34503"/>
    <w:rsid w:val="00A913BC"/>
    <w:rsid w:val="00AB38FB"/>
    <w:rsid w:val="00B6608E"/>
    <w:rsid w:val="00BD3F6B"/>
    <w:rsid w:val="00C360D1"/>
    <w:rsid w:val="00D16B4E"/>
    <w:rsid w:val="00E45160"/>
    <w:rsid w:val="00EB45E9"/>
    <w:rsid w:val="00F35DEE"/>
    <w:rsid w:val="00F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C736"/>
  <w15:chartTrackingRefBased/>
  <w15:docId w15:val="{2C01F098-5E8B-441B-8B47-42088D99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53E6C"/>
    <w:rPr>
      <w:rFonts w:ascii="TimesNewRoman" w:hAnsi="TimesNewRoman" w:hint="default"/>
      <w:b w:val="0"/>
      <w:bCs w:val="0"/>
      <w:i w:val="0"/>
      <w:iCs w:val="0"/>
      <w:color w:val="2121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Nguyễn Thanh Dũng</cp:lastModifiedBy>
  <cp:revision>25</cp:revision>
  <dcterms:created xsi:type="dcterms:W3CDTF">2021-01-12T07:05:00Z</dcterms:created>
  <dcterms:modified xsi:type="dcterms:W3CDTF">2023-03-01T00:33:00Z</dcterms:modified>
</cp:coreProperties>
</file>